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0" w:rsidRPr="006B03A0" w:rsidRDefault="006B03A0" w:rsidP="006B03A0">
      <w:pPr>
        <w:jc w:val="left"/>
        <w:rPr>
          <w:rFonts w:ascii="仿宋" w:eastAsia="仿宋" w:hAnsi="仿宋" w:cs="Times New Roman"/>
          <w:sz w:val="32"/>
          <w:szCs w:val="32"/>
        </w:rPr>
      </w:pPr>
      <w:r w:rsidRPr="006B03A0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6B03A0" w:rsidRPr="006B03A0" w:rsidRDefault="006B03A0" w:rsidP="006B03A0">
      <w:pPr>
        <w:spacing w:before="100" w:beforeAutospacing="1" w:after="100" w:afterAutospacing="1"/>
        <w:ind w:firstLineChars="200" w:firstLine="723"/>
        <w:jc w:val="left"/>
        <w:rPr>
          <w:rFonts w:ascii="宋体" w:eastAsia="宋体" w:hAnsi="宋体" w:cs="Times New Roman"/>
          <w:b/>
          <w:sz w:val="36"/>
          <w:szCs w:val="36"/>
        </w:rPr>
      </w:pPr>
      <w:r w:rsidRPr="006B03A0">
        <w:rPr>
          <w:rFonts w:ascii="宋体" w:eastAsia="宋体" w:hAnsi="宋体" w:cs="Times New Roman" w:hint="eastAsia"/>
          <w:b/>
          <w:sz w:val="36"/>
          <w:szCs w:val="36"/>
        </w:rPr>
        <w:t>良乡校区公共会议室预约流程及注意事项</w:t>
      </w:r>
    </w:p>
    <w:p w:rsidR="006B03A0" w:rsidRPr="006B03A0" w:rsidRDefault="006B03A0" w:rsidP="006B03A0">
      <w:pPr>
        <w:jc w:val="center"/>
        <w:rPr>
          <w:rFonts w:ascii="方正仿宋简体" w:eastAsia="方正仿宋简体" w:hAnsi="Calibri" w:cs="Times New Roman"/>
          <w:sz w:val="32"/>
          <w:szCs w:val="32"/>
        </w:rPr>
      </w:pPr>
      <w:r w:rsidRPr="006B03A0">
        <w:rPr>
          <w:rFonts w:ascii="方正仿宋简体" w:eastAsia="方正仿宋简体" w:hAnsi="Calibri" w:cs="Times New Roman"/>
          <w:noProof/>
          <w:sz w:val="32"/>
          <w:szCs w:val="32"/>
        </w:rPr>
        <w:drawing>
          <wp:inline distT="0" distB="0" distL="0" distR="0" wp14:anchorId="2C89A856" wp14:editId="380BA324">
            <wp:extent cx="5274310" cy="4981293"/>
            <wp:effectExtent l="0" t="0" r="2540" b="0"/>
            <wp:docPr id="1" name="图片 1" descr="C:\Users\ADMINI~1\AppData\Local\Temp\WeChat Files\107ac4c0ef29752d914a522f98d2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107ac4c0ef29752d914a522f98d2e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A0" w:rsidRPr="006B03A0" w:rsidRDefault="006B03A0" w:rsidP="006B03A0">
      <w:pPr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6B03A0" w:rsidRPr="006B03A0" w:rsidRDefault="006B03A0" w:rsidP="006B03A0">
      <w:pPr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6B03A0">
        <w:rPr>
          <w:rFonts w:ascii="方正仿宋简体" w:eastAsia="方正仿宋简体" w:hAnsi="Calibri" w:cs="Times New Roman"/>
          <w:noProof/>
          <w:sz w:val="32"/>
          <w:szCs w:val="32"/>
        </w:rPr>
        <w:lastRenderedPageBreak/>
        <w:drawing>
          <wp:inline distT="0" distB="0" distL="0" distR="0" wp14:anchorId="317E62E3" wp14:editId="58A46AE4">
            <wp:extent cx="5274310" cy="4604556"/>
            <wp:effectExtent l="0" t="0" r="2540" b="5715"/>
            <wp:docPr id="2" name="图片 2" descr="C:\Users\ADMINI~1\AppData\Local\Temp\WeChat Files\abe29fb42887e83e91af03ce482b2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abe29fb42887e83e91af03ce482b2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A0" w:rsidRPr="006B03A0" w:rsidRDefault="006B03A0" w:rsidP="006B03A0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6B03A0">
        <w:rPr>
          <w:rFonts w:ascii="仿宋" w:eastAsia="仿宋" w:hAnsi="仿宋" w:cs="Times New Roman" w:hint="eastAsia"/>
          <w:b/>
          <w:sz w:val="32"/>
          <w:szCs w:val="32"/>
        </w:rPr>
        <w:t>注意事项：</w:t>
      </w:r>
    </w:p>
    <w:p w:rsidR="006B03A0" w:rsidRPr="006B03A0" w:rsidRDefault="006B03A0" w:rsidP="006B03A0">
      <w:pPr>
        <w:snapToGrid w:val="0"/>
        <w:spacing w:line="5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1.会议室使用遵循先预约先使用的原则，各单位使用校区公共会议室资源，均须由所在单位办公室主任通过预约系统办理预约审批手续。</w:t>
      </w:r>
    </w:p>
    <w:p w:rsidR="006B03A0" w:rsidRPr="006B03A0" w:rsidRDefault="006B03A0" w:rsidP="006B03A0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2.使用单位负责会场布置、人员组织等会务工作，维护活动秩序。如遇突发事故，应迅速组织人员安全疏散和撤离。</w:t>
      </w:r>
    </w:p>
    <w:p w:rsidR="006B03A0" w:rsidRPr="006B03A0" w:rsidRDefault="006B03A0" w:rsidP="006B03A0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3.使用单位须按时到场，超过10分钟，管理部门有权对会议室另作安排；活动不得超时，确需延长时间的，须</w:t>
      </w:r>
      <w:proofErr w:type="gramStart"/>
      <w:r w:rsidRPr="006B03A0">
        <w:rPr>
          <w:rFonts w:ascii="仿宋" w:eastAsia="仿宋" w:hAnsi="仿宋" w:cs="Times New Roman" w:hint="eastAsia"/>
          <w:sz w:val="28"/>
          <w:szCs w:val="28"/>
        </w:rPr>
        <w:t>报管理</w:t>
      </w:r>
      <w:proofErr w:type="gramEnd"/>
      <w:r w:rsidRPr="006B03A0">
        <w:rPr>
          <w:rFonts w:ascii="仿宋" w:eastAsia="仿宋" w:hAnsi="仿宋" w:cs="Times New Roman" w:hint="eastAsia"/>
          <w:sz w:val="28"/>
          <w:szCs w:val="28"/>
        </w:rPr>
        <w:t>部门审批。</w:t>
      </w:r>
    </w:p>
    <w:p w:rsidR="006B03A0" w:rsidRPr="006B03A0" w:rsidRDefault="006B03A0" w:rsidP="006B03A0">
      <w:pPr>
        <w:ind w:firstLineChars="200" w:firstLine="56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4.爱护公共设备设施，多媒体会议系统等专业设备须在会议室管理人员的指导下方可使用。严禁拆卸、移动和外接设备设施，不得擅</w:t>
      </w:r>
      <w:r w:rsidRPr="006B03A0">
        <w:rPr>
          <w:rFonts w:ascii="仿宋" w:eastAsia="仿宋" w:hAnsi="仿宋" w:cs="Times New Roman" w:hint="eastAsia"/>
          <w:sz w:val="28"/>
          <w:szCs w:val="28"/>
        </w:rPr>
        <w:lastRenderedPageBreak/>
        <w:t>自张贴或悬挂横幅、海报、广告牌等宣</w:t>
      </w:r>
      <w:bookmarkStart w:id="0" w:name="_GoBack"/>
      <w:bookmarkEnd w:id="0"/>
      <w:r w:rsidRPr="006B03A0">
        <w:rPr>
          <w:rFonts w:ascii="仿宋" w:eastAsia="仿宋" w:hAnsi="仿宋" w:cs="Times New Roman" w:hint="eastAsia"/>
          <w:sz w:val="28"/>
          <w:szCs w:val="28"/>
        </w:rPr>
        <w:t>传物品。</w:t>
      </w:r>
    </w:p>
    <w:p w:rsidR="006B03A0" w:rsidRPr="006B03A0" w:rsidRDefault="006B03A0" w:rsidP="006B03A0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5.会议结束后使用单位应对会议室进行清洁整理，确保设备设施完好无损并放回指定位置，若设备设施丢失或因违反操作规范造成损坏，须照价赔偿。</w:t>
      </w:r>
    </w:p>
    <w:p w:rsidR="006B03A0" w:rsidRPr="006B03A0" w:rsidRDefault="006B03A0" w:rsidP="006B03A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B03A0">
        <w:rPr>
          <w:rFonts w:ascii="仿宋" w:eastAsia="仿宋" w:hAnsi="仿宋" w:cs="Times New Roman" w:hint="eastAsia"/>
          <w:sz w:val="28"/>
          <w:szCs w:val="28"/>
        </w:rPr>
        <w:t>6.良乡校区管理处负责会议室设备设施的正常运行，并配合使用单位做好会议服务工作。</w:t>
      </w:r>
    </w:p>
    <w:p w:rsidR="00E4037B" w:rsidRPr="006B03A0" w:rsidRDefault="00E4037B"/>
    <w:sectPr w:rsidR="00E4037B" w:rsidRPr="006B0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BE" w:rsidRDefault="00A508BE" w:rsidP="006B03A0">
      <w:r>
        <w:separator/>
      </w:r>
    </w:p>
  </w:endnote>
  <w:endnote w:type="continuationSeparator" w:id="0">
    <w:p w:rsidR="00A508BE" w:rsidRDefault="00A508BE" w:rsidP="006B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BE" w:rsidRDefault="00A508BE" w:rsidP="006B03A0">
      <w:r>
        <w:separator/>
      </w:r>
    </w:p>
  </w:footnote>
  <w:footnote w:type="continuationSeparator" w:id="0">
    <w:p w:rsidR="00A508BE" w:rsidRDefault="00A508BE" w:rsidP="006B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1"/>
    <w:rsid w:val="00683381"/>
    <w:rsid w:val="006B03A0"/>
    <w:rsid w:val="00A508BE"/>
    <w:rsid w:val="00E4037B"/>
    <w:rsid w:val="00E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3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3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3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3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3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姜澎</dc:creator>
  <cp:keywords/>
  <dc:description/>
  <cp:lastModifiedBy>姜澎</cp:lastModifiedBy>
  <cp:revision>2</cp:revision>
  <dcterms:created xsi:type="dcterms:W3CDTF">2019-04-25T12:09:00Z</dcterms:created>
  <dcterms:modified xsi:type="dcterms:W3CDTF">2019-04-25T12:10:00Z</dcterms:modified>
</cp:coreProperties>
</file>